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>
        <w:trPr/>
        <w:tc>
          <w:tcPr>
            <w:tcW w:w="2992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PE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column">
                    <wp:posOffset>-551180</wp:posOffset>
                  </wp:positionH>
                  <wp:positionV relativeFrom="paragraph">
                    <wp:posOffset>26669</wp:posOffset>
                  </wp:positionV>
                  <wp:extent cx="433069" cy="428625"/>
                  <wp:effectExtent l="0" t="0" r="5080" b="9525"/>
                  <wp:wrapSquare wrapText="bothSides"/>
                  <wp:docPr id="1026" name="Imagen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33069" cy="428625"/>
                          </a:xfrm>
                          <a:prstGeom prst="rect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Gobierno Regional Piura</w:t>
            </w:r>
          </w:p>
        </w:tc>
        <w:tc>
          <w:tcPr>
            <w:tcW w:w="2993" w:type="dxa"/>
            <w:vMerge w:val="restart"/>
            <w:tcBorders/>
          </w:tcPr>
          <w:p>
            <w:pPr>
              <w:pStyle w:val="style0"/>
              <w:rPr/>
            </w:pPr>
            <w:r>
              <w:t>DIRECCIÓN REGIONAL DE AGRICULTURA PIURA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DIRECCIÓN DE COMPETITIVIDAD AGRARIA</w:t>
            </w:r>
          </w:p>
        </w:tc>
        <w:tc>
          <w:tcPr>
            <w:tcW w:w="2993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 FERIA REGIONAL DE GANADERÍA CAPRINA  202</w:t>
            </w:r>
            <w:r>
              <w:rPr>
                <w:b/>
              </w:rPr>
              <w:t>2</w:t>
            </w:r>
          </w:p>
        </w:tc>
      </w:tr>
      <w:tr>
        <w:tblPrEx/>
        <w:trPr/>
        <w:tc>
          <w:tcPr>
            <w:tcW w:w="2992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993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993" w:type="dxa"/>
            <w:tcBorders/>
          </w:tcPr>
          <w:p>
            <w:pPr>
              <w:pStyle w:val="style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N°</w:t>
            </w:r>
          </w:p>
          <w:bookmarkStart w:id="0" w:name="_GoBack"/>
          <w:bookmarkEnd w:id="0"/>
        </w:tc>
      </w:tr>
    </w:tbl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>
        <w:trPr/>
        <w:tc>
          <w:tcPr>
            <w:tcW w:w="8978" w:type="dxa"/>
            <w:gridSpan w:val="2"/>
            <w:tcBorders/>
            <w:shd w:val="clear" w:color="auto" w:fill="92d050"/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DATOS GENERALES </w:t>
            </w: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Nombre de la organización, productor o razón social:</w:t>
            </w:r>
          </w:p>
        </w:tc>
        <w:tc>
          <w:tcPr>
            <w:tcW w:w="4489" w:type="dxa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Marca comercial :</w:t>
            </w:r>
          </w:p>
        </w:tc>
        <w:tc>
          <w:tcPr>
            <w:tcW w:w="4489" w:type="dxa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Producto a presentar:</w:t>
            </w:r>
          </w:p>
        </w:tc>
        <w:tc>
          <w:tcPr>
            <w:tcW w:w="4489" w:type="dxa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RUC</w:t>
            </w:r>
            <w:r>
              <w:rPr>
                <w:rFonts w:ascii="Arial" w:cs="Arial" w:hAnsi="Arial"/>
              </w:rPr>
              <w:t>:</w:t>
            </w:r>
          </w:p>
        </w:tc>
        <w:tc>
          <w:tcPr>
            <w:tcW w:w="4489" w:type="dxa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</w:tbl>
    <w:p>
      <w:pPr>
        <w:pStyle w:val="style0"/>
        <w:rPr>
          <w:rFonts w:ascii="Arial" w:cs="Arial" w:hAnsi="Arial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489"/>
        <w:gridCol w:w="2244"/>
        <w:gridCol w:w="2245"/>
      </w:tblGrid>
      <w:tr>
        <w:trPr/>
        <w:tc>
          <w:tcPr>
            <w:tcW w:w="8978" w:type="dxa"/>
            <w:gridSpan w:val="3"/>
            <w:tcBorders/>
            <w:shd w:val="clear" w:color="auto" w:fill="92d050"/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DATOS DE LA PLANTA DE PROCESAMIENTO DE DERIVADOS LÁCTEOS</w:t>
            </w:r>
          </w:p>
        </w:tc>
      </w:tr>
      <w:tr>
        <w:tblPrEx/>
        <w:trPr/>
        <w:tc>
          <w:tcPr>
            <w:tcW w:w="8978" w:type="dxa"/>
            <w:gridSpan w:val="3"/>
            <w:tcBorders/>
          </w:tcPr>
          <w:p>
            <w:pPr>
              <w:pStyle w:val="style179"/>
              <w:numPr>
                <w:ilvl w:val="0"/>
                <w:numId w:val="5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Tamaño de planta</w:t>
            </w: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Capacidad total de procesamiento (____________) litros leche/día </w: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Capacidad operativa actual de procesamiento (__________) litros leche/día</w:t>
            </w: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5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Número de proveedores de leche:</w: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5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Precio de compra de leche (soles/litro)</w: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5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¿Cuenta con alguna certificación para la gestión de la producción de derivados lácteos?</w:t>
            </w:r>
          </w:p>
        </w:tc>
        <w:tc>
          <w:tcPr>
            <w:tcW w:w="2244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Buenas Prácticas de Manufactura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(____)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Validación Técnica Oficial del Plan HACCP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(_____)</w:t>
            </w:r>
          </w:p>
        </w:tc>
      </w:tr>
    </w:tbl>
    <w:p>
      <w:pPr>
        <w:pStyle w:val="style0"/>
        <w:rPr>
          <w:rFonts w:ascii="Arial" w:cs="Arial" w:hAnsi="Arial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489"/>
        <w:gridCol w:w="2244"/>
        <w:gridCol w:w="2245"/>
      </w:tblGrid>
      <w:tr>
        <w:trPr/>
        <w:tc>
          <w:tcPr>
            <w:tcW w:w="8978" w:type="dxa"/>
            <w:gridSpan w:val="3"/>
            <w:tcBorders/>
            <w:shd w:val="clear" w:color="auto" w:fill="92d050"/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DATOS DEL PRODUCTO A PRESENTAR</w:t>
            </w: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Nombre del producto:</w: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Número de Registro Sanitario:</w: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Fecha de producción:</w: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Tipo/Variedad/aditivos:</w: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Producción mensual (kilos - litros/mes)</w: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Precio venta al público(soles/kilo - litros)</w: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Envase/embalaje:</w: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>
          <w:trHeight w:val="135" w:hRule="atLeast"/>
        </w:trPr>
        <w:tc>
          <w:tcPr>
            <w:tcW w:w="4489" w:type="dxa"/>
            <w:vMerge w:val="restart"/>
            <w:tcBorders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Presentación a la venta:</w:t>
            </w:r>
          </w:p>
        </w:tc>
        <w:tc>
          <w:tcPr>
            <w:tcW w:w="2244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250 gr.</w:t>
            </w:r>
          </w:p>
        </w:tc>
        <w:tc>
          <w:tcPr>
            <w:tcW w:w="224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500 gr.</w:t>
            </w:r>
          </w:p>
        </w:tc>
      </w:tr>
      <w:tr>
        <w:tblPrEx/>
        <w:trPr>
          <w:trHeight w:val="135" w:hRule="atLeast"/>
        </w:trPr>
        <w:tc>
          <w:tcPr>
            <w:tcW w:w="4489" w:type="dxa"/>
            <w:vMerge w:val="continue"/>
            <w:tcBorders/>
          </w:tcPr>
          <w:p>
            <w:pPr>
              <w:pStyle w:val="style179"/>
              <w:numPr>
                <w:ilvl w:val="0"/>
                <w:numId w:val="6"/>
              </w:numPr>
              <w:rPr>
                <w:rFonts w:ascii="Arial" w:cs="Arial" w:hAnsi="Arial"/>
              </w:rPr>
            </w:pPr>
          </w:p>
        </w:tc>
        <w:tc>
          <w:tcPr>
            <w:tcW w:w="2244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 Kg.</w:t>
            </w:r>
          </w:p>
        </w:tc>
        <w:tc>
          <w:tcPr>
            <w:tcW w:w="2245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Otros:</w:t>
            </w:r>
          </w:p>
        </w:tc>
      </w:tr>
      <w:tr>
        <w:tblPrEx/>
        <w:trPr/>
        <w:tc>
          <w:tcPr>
            <w:tcW w:w="4489" w:type="dxa"/>
            <w:tcBorders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9. Observaciones: </w:t>
            </w:r>
          </w:p>
        </w:tc>
        <w:tc>
          <w:tcPr>
            <w:tcW w:w="4489" w:type="dxa"/>
            <w:gridSpan w:val="2"/>
            <w:tcBorders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716"/>
      </w:tblGrid>
      <w:tr>
        <w:trPr>
          <w:jc w:val="center"/>
        </w:trPr>
        <w:tc>
          <w:tcPr>
            <w:tcW w:w="4489" w:type="dxa"/>
            <w:tcBorders/>
          </w:tcPr>
          <w:p>
            <w:pPr>
              <w:pStyle w:val="style0"/>
              <w:rPr/>
            </w:pPr>
            <w:r>
              <w:t>------------------------------------------------------------</w:t>
            </w:r>
          </w:p>
        </w:tc>
        <w:tc>
          <w:tcPr>
            <w:tcW w:w="4489" w:type="dxa"/>
            <w:tcBorders/>
          </w:tcPr>
          <w:p>
            <w:pPr>
              <w:pStyle w:val="style0"/>
              <w:jc w:val="center"/>
              <w:rPr/>
            </w:pPr>
            <w:r>
              <w:t>---------------------------------------------------------</w:t>
            </w:r>
          </w:p>
        </w:tc>
      </w:tr>
      <w:tr>
        <w:tblPrEx/>
        <w:trPr>
          <w:jc w:val="center"/>
        </w:trPr>
        <w:tc>
          <w:tcPr>
            <w:tcW w:w="4489" w:type="dxa"/>
            <w:tcBorders/>
          </w:tcPr>
          <w:p>
            <w:pPr>
              <w:pStyle w:val="style0"/>
              <w:rPr/>
            </w:pPr>
            <w:r>
              <w:t>Asociación</w:t>
            </w:r>
            <w:r>
              <w:t>/</w:t>
            </w:r>
            <w:r>
              <w:t>Productor: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DNI:</w:t>
            </w:r>
          </w:p>
        </w:tc>
        <w:tc>
          <w:tcPr>
            <w:tcW w:w="4489" w:type="dxa"/>
            <w:tcBorders/>
          </w:tcPr>
          <w:p>
            <w:pPr>
              <w:pStyle w:val="style0"/>
              <w:jc w:val="center"/>
              <w:rPr/>
            </w:pPr>
            <w:r>
              <w:t>Nombre:………………………………………………………………..</w:t>
            </w:r>
          </w:p>
          <w:p>
            <w:pPr>
              <w:pStyle w:val="style0"/>
              <w:jc w:val="center"/>
              <w:rPr/>
            </w:pPr>
            <w:r>
              <w:t>Responsable de proceso de inscripción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1BEEC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33A83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33A83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60002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33A83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134F4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PE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o de globo C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151</Words>
  <Pages>1</Pages>
  <Characters>1092</Characters>
  <Application>WPS Office</Application>
  <DocSecurity>0</DocSecurity>
  <Paragraphs>93</Paragraphs>
  <ScaleCrop>false</ScaleCrop>
  <LinksUpToDate>false</LinksUpToDate>
  <CharactersWithSpaces>1206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2022-10-12T18:32:58Z</dcterms:created>
  <dc:creator>SANDRA</dc:creator>
  <lastModifiedBy>Redmi Note 8</lastModifiedBy>
  <lastPrinted>2022-10-11T20:55:00Z</lastPrinted>
  <dcterms:modified xsi:type="dcterms:W3CDTF">2022-10-12T18:32:58Z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